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4B1" w:rsidRDefault="00E464B1" w:rsidP="00E464B1">
      <w:pPr>
        <w:pStyle w:val="Bodytext2"/>
        <w:spacing w:before="0" w:line="278" w:lineRule="exact"/>
        <w:jc w:val="left"/>
      </w:pPr>
    </w:p>
    <w:p w:rsidR="00E464B1" w:rsidRDefault="00E464B1" w:rsidP="00E464B1">
      <w:pPr>
        <w:pStyle w:val="Heading3"/>
        <w:keepNext/>
        <w:keepLines/>
        <w:numPr>
          <w:ilvl w:val="2"/>
          <w:numId w:val="1"/>
        </w:numPr>
        <w:spacing w:after="125" w:line="270" w:lineRule="exact"/>
        <w:ind w:left="3420" w:firstLine="0"/>
      </w:pPr>
      <w:bookmarkStart w:id="0" w:name="bookmark4"/>
      <w:bookmarkEnd w:id="0"/>
      <w:r>
        <w:t>I. Общие положения</w:t>
      </w:r>
    </w:p>
    <w:p w:rsidR="00E464B1" w:rsidRDefault="00E464B1" w:rsidP="00E464B1">
      <w:pPr>
        <w:pStyle w:val="Bodytext1"/>
        <w:numPr>
          <w:ilvl w:val="0"/>
          <w:numId w:val="2"/>
        </w:numPr>
        <w:tabs>
          <w:tab w:val="left" w:pos="860"/>
          <w:tab w:val="left" w:pos="1642"/>
        </w:tabs>
        <w:spacing w:after="0"/>
        <w:ind w:left="860" w:right="20"/>
      </w:pPr>
      <w:r>
        <w:t xml:space="preserve">Настоящее Положение регламентирует прием граждан Российской Федерации в Автономную некоммерческую профессиональную образовательную организацию «АВТОДЕБЮТ-ПЛЮС»  (далее - организация) для </w:t>
      </w:r>
      <w:proofErr w:type="gramStart"/>
      <w:r>
        <w:t>обучения по</w:t>
      </w:r>
      <w:proofErr w:type="gramEnd"/>
      <w:r>
        <w:t xml:space="preserve"> образовательным программам, реализуемым в образовательной организации.</w:t>
      </w:r>
    </w:p>
    <w:p w:rsidR="00E464B1" w:rsidRDefault="00E464B1" w:rsidP="00E464B1">
      <w:pPr>
        <w:pStyle w:val="Bodytext1"/>
        <w:numPr>
          <w:ilvl w:val="0"/>
          <w:numId w:val="2"/>
        </w:numPr>
        <w:tabs>
          <w:tab w:val="left" w:pos="860"/>
          <w:tab w:val="left" w:pos="1642"/>
        </w:tabs>
        <w:spacing w:after="0"/>
        <w:ind w:left="860" w:right="20"/>
      </w:pPr>
      <w:r>
        <w:t>Настоящее Положение разработано на основании Закона РФ «Об образовании», иных нормативных правовых актов, Устава образовательной организации.</w:t>
      </w:r>
    </w:p>
    <w:p w:rsidR="00E464B1" w:rsidRDefault="00E464B1" w:rsidP="00E464B1">
      <w:pPr>
        <w:pStyle w:val="Bodytext1"/>
        <w:numPr>
          <w:ilvl w:val="0"/>
          <w:numId w:val="2"/>
        </w:numPr>
        <w:tabs>
          <w:tab w:val="left" w:pos="860"/>
          <w:tab w:val="left" w:pos="1709"/>
        </w:tabs>
        <w:spacing w:after="187" w:line="264" w:lineRule="exact"/>
        <w:ind w:left="860" w:right="20"/>
        <w:rPr>
          <w:rFonts w:ascii="Microsoft Sans Serif" w:eastAsia="Microsoft Sans Serif" w:hAnsi="Microsoft Sans Serif"/>
          <w:color w:val="000000"/>
          <w:sz w:val="24"/>
        </w:rPr>
      </w:pPr>
      <w:r>
        <w:t xml:space="preserve">Организация объявляет прием граждан </w:t>
      </w:r>
      <w:proofErr w:type="gramStart"/>
      <w:r>
        <w:t>на обучение по образовательным программам в соответствии с лицензией на право</w:t>
      </w:r>
      <w:proofErr w:type="gramEnd"/>
      <w:r>
        <w:t xml:space="preserve"> ведения образовательной деятельности от 31 января 2018 года № 3 по следующим программам: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821"/>
        <w:gridCol w:w="6821"/>
        <w:gridCol w:w="1958"/>
      </w:tblGrid>
      <w:tr w:rsidR="00E464B1" w:rsidTr="00E464B1">
        <w:trPr>
          <w:trHeight w:val="566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464B1" w:rsidRDefault="00E464B1" w:rsidP="004E2A6F">
            <w:pPr>
              <w:pStyle w:val="Bodytext1"/>
              <w:numPr>
                <w:ilvl w:val="0"/>
                <w:numId w:val="2"/>
              </w:numPr>
              <w:tabs>
                <w:tab w:val="left" w:pos="0"/>
                <w:tab w:val="left" w:pos="849"/>
              </w:tabs>
              <w:spacing w:after="187" w:line="264" w:lineRule="exact"/>
              <w:jc w:val="left"/>
              <w:rPr>
                <w:rFonts w:ascii="Microsoft Sans Serif" w:eastAsia="Microsoft Sans Serif" w:hAnsi="Microsoft Sans Serif"/>
                <w:color w:val="000000"/>
                <w:sz w:val="24"/>
              </w:rPr>
            </w:pPr>
            <w:r>
              <w:rPr>
                <w:rFonts w:ascii="Microsoft Sans Serif" w:eastAsia="Microsoft Sans Serif" w:hAnsi="Microsoft Sans Serif"/>
                <w:color w:val="000000"/>
                <w:sz w:val="24"/>
              </w:rPr>
              <w:t>№№ п.п.</w:t>
            </w:r>
          </w:p>
        </w:tc>
        <w:tc>
          <w:tcPr>
            <w:tcW w:w="6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64B1" w:rsidRDefault="00E464B1" w:rsidP="004E2A6F">
            <w:pPr>
              <w:pStyle w:val="Bodytext1"/>
              <w:numPr>
                <w:ilvl w:val="0"/>
                <w:numId w:val="2"/>
              </w:numPr>
              <w:tabs>
                <w:tab w:val="left" w:pos="0"/>
                <w:tab w:val="left" w:pos="849"/>
              </w:tabs>
              <w:spacing w:after="187" w:line="264" w:lineRule="exact"/>
              <w:jc w:val="left"/>
              <w:rPr>
                <w:rFonts w:ascii="Microsoft Sans Serif" w:eastAsia="Microsoft Sans Serif" w:hAnsi="Microsoft Sans Serif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64B1" w:rsidRDefault="00E464B1" w:rsidP="004E2A6F">
            <w:pPr>
              <w:pStyle w:val="Bodytext1"/>
              <w:numPr>
                <w:ilvl w:val="0"/>
                <w:numId w:val="2"/>
              </w:numPr>
              <w:tabs>
                <w:tab w:val="left" w:pos="0"/>
                <w:tab w:val="left" w:pos="849"/>
              </w:tabs>
              <w:spacing w:after="187" w:line="264" w:lineRule="exact"/>
              <w:jc w:val="left"/>
              <w:rPr>
                <w:rFonts w:ascii="Microsoft Sans Serif" w:eastAsia="Microsoft Sans Serif" w:hAnsi="Microsoft Sans Serif"/>
                <w:color w:val="000000"/>
                <w:sz w:val="24"/>
              </w:rPr>
            </w:pPr>
          </w:p>
        </w:tc>
      </w:tr>
      <w:tr w:rsidR="00E464B1" w:rsidTr="00E464B1">
        <w:trPr>
          <w:trHeight w:val="298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64B1" w:rsidRDefault="00E464B1" w:rsidP="004E2A6F">
            <w:pPr>
              <w:pStyle w:val="Bodytext1"/>
              <w:numPr>
                <w:ilvl w:val="0"/>
                <w:numId w:val="2"/>
              </w:numPr>
              <w:tabs>
                <w:tab w:val="left" w:pos="0"/>
                <w:tab w:val="left" w:pos="849"/>
              </w:tabs>
              <w:spacing w:after="187" w:line="264" w:lineRule="exact"/>
              <w:jc w:val="left"/>
              <w:rPr>
                <w:rFonts w:ascii="Microsoft Sans Serif" w:eastAsia="Microsoft Sans Serif" w:hAnsi="Microsoft Sans Serif"/>
                <w:color w:val="000000"/>
                <w:sz w:val="24"/>
              </w:rPr>
            </w:pPr>
          </w:p>
        </w:tc>
        <w:tc>
          <w:tcPr>
            <w:tcW w:w="6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64B1" w:rsidRDefault="00E464B1" w:rsidP="004E2A6F">
            <w:pPr>
              <w:pStyle w:val="Bodytext1"/>
              <w:numPr>
                <w:ilvl w:val="0"/>
                <w:numId w:val="2"/>
              </w:numPr>
              <w:tabs>
                <w:tab w:val="left" w:pos="0"/>
                <w:tab w:val="left" w:pos="849"/>
              </w:tabs>
              <w:spacing w:after="187" w:line="264" w:lineRule="exact"/>
              <w:jc w:val="left"/>
              <w:rPr>
                <w:rFonts w:ascii="Microsoft Sans Serif" w:eastAsia="Microsoft Sans Serif" w:hAnsi="Microsoft Sans Serif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64B1" w:rsidRDefault="00E464B1" w:rsidP="004E2A6F">
            <w:pPr>
              <w:pStyle w:val="Bodytext1"/>
              <w:numPr>
                <w:ilvl w:val="0"/>
                <w:numId w:val="2"/>
              </w:numPr>
              <w:tabs>
                <w:tab w:val="left" w:pos="0"/>
                <w:tab w:val="left" w:pos="849"/>
              </w:tabs>
              <w:spacing w:after="187" w:line="264" w:lineRule="exact"/>
              <w:jc w:val="left"/>
              <w:rPr>
                <w:rFonts w:ascii="Microsoft Sans Serif" w:eastAsia="Microsoft Sans Serif" w:hAnsi="Microsoft Sans Serif"/>
                <w:color w:val="000000"/>
                <w:sz w:val="24"/>
              </w:rPr>
            </w:pPr>
          </w:p>
        </w:tc>
      </w:tr>
      <w:tr w:rsidR="00E464B1" w:rsidTr="00E464B1">
        <w:trPr>
          <w:trHeight w:val="55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64B1" w:rsidRDefault="00E464B1" w:rsidP="004E2A6F">
            <w:pPr>
              <w:pStyle w:val="Bodytext1"/>
              <w:numPr>
                <w:ilvl w:val="0"/>
                <w:numId w:val="2"/>
              </w:numPr>
              <w:tabs>
                <w:tab w:val="left" w:pos="0"/>
                <w:tab w:val="left" w:pos="849"/>
              </w:tabs>
              <w:spacing w:after="187" w:line="264" w:lineRule="exact"/>
              <w:jc w:val="left"/>
              <w:rPr>
                <w:rFonts w:ascii="Microsoft Sans Serif" w:eastAsia="Microsoft Sans Serif" w:hAnsi="Microsoft Sans Serif"/>
                <w:color w:val="000000"/>
                <w:sz w:val="24"/>
              </w:rPr>
            </w:pPr>
          </w:p>
        </w:tc>
        <w:tc>
          <w:tcPr>
            <w:tcW w:w="6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64B1" w:rsidRDefault="00E464B1" w:rsidP="004E2A6F">
            <w:pPr>
              <w:pStyle w:val="Bodytext1"/>
              <w:numPr>
                <w:ilvl w:val="0"/>
                <w:numId w:val="2"/>
              </w:numPr>
              <w:tabs>
                <w:tab w:val="left" w:pos="0"/>
                <w:tab w:val="left" w:pos="849"/>
              </w:tabs>
              <w:spacing w:after="187" w:line="264" w:lineRule="exact"/>
              <w:jc w:val="left"/>
              <w:rPr>
                <w:rFonts w:ascii="Microsoft Sans Serif" w:eastAsia="Microsoft Sans Serif" w:hAnsi="Microsoft Sans Serif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64B1" w:rsidRDefault="00E464B1" w:rsidP="004E2A6F">
            <w:pPr>
              <w:pStyle w:val="Bodytext1"/>
              <w:numPr>
                <w:ilvl w:val="0"/>
                <w:numId w:val="2"/>
              </w:numPr>
              <w:tabs>
                <w:tab w:val="left" w:pos="0"/>
                <w:tab w:val="left" w:pos="849"/>
              </w:tabs>
              <w:spacing w:after="187" w:line="264" w:lineRule="exact"/>
              <w:jc w:val="left"/>
              <w:rPr>
                <w:rFonts w:ascii="Microsoft Sans Serif" w:eastAsia="Microsoft Sans Serif" w:hAnsi="Microsoft Sans Serif"/>
                <w:color w:val="000000"/>
                <w:sz w:val="24"/>
              </w:rPr>
            </w:pPr>
          </w:p>
        </w:tc>
      </w:tr>
    </w:tbl>
    <w:p w:rsidR="00E464B1" w:rsidRDefault="00E464B1" w:rsidP="00E464B1">
      <w:pPr>
        <w:pStyle w:val="Bodytext1"/>
        <w:spacing w:after="0" w:line="200" w:lineRule="exact"/>
        <w:jc w:val="left"/>
        <w:rPr>
          <w:rFonts w:ascii="Microsoft Sans Serif" w:eastAsia="Microsoft Sans Serif" w:hAnsi="Microsoft Sans Serif"/>
          <w:color w:val="000000"/>
          <w:sz w:val="24"/>
        </w:rPr>
      </w:pPr>
    </w:p>
    <w:p w:rsidR="00E464B1" w:rsidRDefault="00E464B1" w:rsidP="00E464B1">
      <w:pPr>
        <w:pStyle w:val="Bodytext1"/>
        <w:numPr>
          <w:ilvl w:val="0"/>
          <w:numId w:val="3"/>
        </w:numPr>
        <w:tabs>
          <w:tab w:val="left" w:pos="680"/>
          <w:tab w:val="left" w:pos="1124"/>
        </w:tabs>
        <w:spacing w:after="0"/>
        <w:ind w:left="680" w:right="120"/>
      </w:pPr>
      <w:r>
        <w:t>Организация осуществляет, в соответствии с законодательством Российской Федерации в области образования, прием граждан на основе договоров с оплатой стоимости обучения в размере, определяемом организацией самостоятельно.</w:t>
      </w:r>
    </w:p>
    <w:p w:rsidR="00E464B1" w:rsidRDefault="00E464B1" w:rsidP="00E464B1">
      <w:pPr>
        <w:pStyle w:val="Bodytext1"/>
        <w:numPr>
          <w:ilvl w:val="0"/>
          <w:numId w:val="3"/>
        </w:numPr>
        <w:tabs>
          <w:tab w:val="left" w:pos="680"/>
          <w:tab w:val="left" w:pos="1239"/>
        </w:tabs>
        <w:spacing w:after="0"/>
        <w:ind w:left="680" w:right="120"/>
      </w:pPr>
      <w:r>
        <w:t xml:space="preserve">С целью ознакомления поступающего и (или) его родителей (законных представителей) с документами, регламентирующими организацию образовательного процесса и работу организации (Устав организации, лицензия на </w:t>
      </w:r>
      <w:proofErr w:type="gramStart"/>
      <w:r>
        <w:t>право ведения</w:t>
      </w:r>
      <w:proofErr w:type="gramEnd"/>
      <w:r>
        <w:t xml:space="preserve"> образовательной деятельности, образовательные программы, реализуемыми образовательным учреждением и другие документы) организация размещает указанные документы на информационном стенде; другую необходимую информацию на сайте школы: </w:t>
      </w:r>
      <w:proofErr w:type="spellStart"/>
      <w:r>
        <w:rPr>
          <w:rStyle w:val="Bodytext"/>
        </w:rPr>
        <w:t>avtoshk</w:t>
      </w:r>
      <w:proofErr w:type="spellEnd"/>
      <w:r w:rsidRPr="00E464B1">
        <w:rPr>
          <w:rStyle w:val="Bodytext"/>
          <w:lang w:val="ru-RU"/>
        </w:rPr>
        <w:t>1.</w:t>
      </w:r>
      <w:proofErr w:type="spellStart"/>
      <w:r>
        <w:rPr>
          <w:rStyle w:val="Bodytext"/>
        </w:rPr>
        <w:t>ru</w:t>
      </w:r>
      <w:proofErr w:type="spellEnd"/>
      <w:r>
        <w:t>.</w:t>
      </w:r>
    </w:p>
    <w:p w:rsidR="00E464B1" w:rsidRDefault="00E464B1" w:rsidP="00E464B1">
      <w:pPr>
        <w:pStyle w:val="Bodytext1"/>
        <w:numPr>
          <w:ilvl w:val="0"/>
          <w:numId w:val="3"/>
        </w:numPr>
        <w:tabs>
          <w:tab w:val="left" w:pos="680"/>
          <w:tab w:val="left" w:pos="1129"/>
        </w:tabs>
        <w:spacing w:after="303"/>
        <w:ind w:left="680" w:right="120"/>
        <w:rPr>
          <w:b/>
          <w:bCs/>
          <w:sz w:val="27"/>
        </w:rPr>
      </w:pPr>
      <w:r>
        <w:t>Организация осуществляет передачу, обработку, предоставление полученных в связи с приемом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:rsidR="00E464B1" w:rsidRDefault="00E464B1" w:rsidP="00E464B1">
      <w:pPr>
        <w:pStyle w:val="Heading3"/>
        <w:keepNext/>
        <w:keepLines/>
        <w:numPr>
          <w:ilvl w:val="0"/>
          <w:numId w:val="0"/>
        </w:numPr>
        <w:tabs>
          <w:tab w:val="left" w:pos="708"/>
        </w:tabs>
        <w:spacing w:after="135" w:line="270" w:lineRule="exact"/>
        <w:ind w:left="680"/>
        <w:jc w:val="both"/>
        <w:rPr>
          <w:b w:val="0"/>
          <w:bCs w:val="0"/>
          <w:sz w:val="22"/>
        </w:rPr>
      </w:pPr>
      <w:bookmarkStart w:id="1" w:name="bookmark5"/>
      <w:bookmarkEnd w:id="1"/>
      <w:r>
        <w:t>II. Организация приема граждан в образовательную организацию.</w:t>
      </w:r>
    </w:p>
    <w:p w:rsidR="00E464B1" w:rsidRDefault="00E464B1" w:rsidP="00E464B1">
      <w:pPr>
        <w:pStyle w:val="Bodytext1"/>
        <w:numPr>
          <w:ilvl w:val="0"/>
          <w:numId w:val="4"/>
        </w:numPr>
        <w:tabs>
          <w:tab w:val="left" w:pos="660"/>
          <w:tab w:val="left" w:pos="1038"/>
        </w:tabs>
        <w:spacing w:after="0"/>
        <w:ind w:left="660" w:right="40"/>
      </w:pPr>
      <w:r>
        <w:t xml:space="preserve">Прием граждан для </w:t>
      </w:r>
      <w:proofErr w:type="gramStart"/>
      <w:r>
        <w:t>обучения по программам</w:t>
      </w:r>
      <w:proofErr w:type="gramEnd"/>
      <w:r>
        <w:t xml:space="preserve"> профессиональной подготовки водителей транспортных средств, реализуемым в организации может стать любой желающий (мужчина или женщина), прием проводится по личным заявлениям граждан и письмам (заявкам) от юридических лиц.</w:t>
      </w:r>
    </w:p>
    <w:p w:rsidR="00E464B1" w:rsidRDefault="00E464B1" w:rsidP="00E464B1">
      <w:pPr>
        <w:pStyle w:val="Bodytext1"/>
        <w:numPr>
          <w:ilvl w:val="0"/>
          <w:numId w:val="4"/>
        </w:numPr>
        <w:tabs>
          <w:tab w:val="left" w:pos="680"/>
          <w:tab w:val="left" w:pos="1220"/>
        </w:tabs>
        <w:spacing w:after="0"/>
        <w:ind w:left="680" w:right="120"/>
      </w:pPr>
      <w:r>
        <w:t>При приеме организация обеспечивает соблюдение прав граждан в области образования, установленных законодательством Российской Федерации, гласность и открытость работы, доступность руководства на всех этапах проведения приема.</w:t>
      </w:r>
    </w:p>
    <w:p w:rsidR="00E464B1" w:rsidRDefault="00E464B1" w:rsidP="00E464B1">
      <w:pPr>
        <w:pStyle w:val="Bodytext1"/>
        <w:tabs>
          <w:tab w:val="left" w:pos="1220"/>
        </w:tabs>
        <w:spacing w:after="0"/>
        <w:ind w:left="140" w:right="120"/>
      </w:pPr>
    </w:p>
    <w:p w:rsidR="00E464B1" w:rsidRDefault="00E464B1" w:rsidP="00E464B1">
      <w:pPr>
        <w:pStyle w:val="Heading3"/>
        <w:keepNext/>
        <w:keepLines/>
        <w:numPr>
          <w:ilvl w:val="0"/>
          <w:numId w:val="0"/>
        </w:numPr>
        <w:tabs>
          <w:tab w:val="left" w:pos="708"/>
        </w:tabs>
        <w:spacing w:after="185" w:line="270" w:lineRule="exact"/>
        <w:ind w:left="660"/>
        <w:jc w:val="both"/>
        <w:rPr>
          <w:rStyle w:val="BodytextBold4"/>
          <w:b/>
          <w:bCs/>
        </w:rPr>
      </w:pPr>
      <w:bookmarkStart w:id="2" w:name="bookmark6"/>
      <w:bookmarkEnd w:id="2"/>
      <w:r>
        <w:t>III. Условия для зачисления в образовательную  организацию.</w:t>
      </w:r>
    </w:p>
    <w:p w:rsidR="00E464B1" w:rsidRDefault="00E464B1" w:rsidP="00E464B1">
      <w:pPr>
        <w:pStyle w:val="Bodytext1"/>
        <w:spacing w:after="0"/>
        <w:ind w:left="20" w:firstLine="640"/>
      </w:pPr>
      <w:r>
        <w:rPr>
          <w:rStyle w:val="BodytextBold4"/>
        </w:rPr>
        <w:t>3.1.</w:t>
      </w:r>
      <w:r>
        <w:t xml:space="preserve"> Условиями для зачисления являются:</w:t>
      </w:r>
    </w:p>
    <w:p w:rsidR="00E464B1" w:rsidRDefault="00E464B1" w:rsidP="00E464B1">
      <w:pPr>
        <w:pStyle w:val="Bodytext1"/>
        <w:numPr>
          <w:ilvl w:val="0"/>
          <w:numId w:val="5"/>
        </w:numPr>
        <w:tabs>
          <w:tab w:val="left" w:pos="660"/>
          <w:tab w:val="left" w:pos="1374"/>
        </w:tabs>
        <w:spacing w:after="0"/>
        <w:ind w:left="660" w:right="40"/>
      </w:pPr>
      <w:r>
        <w:t>Наличие мест для зачисления в учебную группу.</w:t>
      </w:r>
    </w:p>
    <w:p w:rsidR="00E464B1" w:rsidRDefault="00E464B1" w:rsidP="00E464B1">
      <w:pPr>
        <w:pStyle w:val="Bodytext1"/>
        <w:numPr>
          <w:ilvl w:val="0"/>
          <w:numId w:val="5"/>
        </w:numPr>
        <w:tabs>
          <w:tab w:val="left" w:pos="660"/>
          <w:tab w:val="left" w:pos="1431"/>
        </w:tabs>
        <w:spacing w:after="0"/>
        <w:ind w:left="660" w:right="40"/>
      </w:pPr>
      <w:r>
        <w:t>Отсутствие медицинских противопоказаний к управлению автомобилем соответствующей категории (подтверждается документально до начала занятий по вождению</w:t>
      </w:r>
      <w:proofErr w:type="gramStart"/>
      <w:r>
        <w:t xml:space="preserve"> )</w:t>
      </w:r>
      <w:proofErr w:type="gramEnd"/>
      <w:r>
        <w:t>.</w:t>
      </w:r>
    </w:p>
    <w:p w:rsidR="00E464B1" w:rsidRDefault="00E464B1" w:rsidP="00E464B1">
      <w:pPr>
        <w:pStyle w:val="Bodytext1"/>
        <w:numPr>
          <w:ilvl w:val="0"/>
          <w:numId w:val="5"/>
        </w:numPr>
        <w:tabs>
          <w:tab w:val="left" w:pos="660"/>
          <w:tab w:val="left" w:pos="1255"/>
        </w:tabs>
        <w:spacing w:after="0"/>
        <w:ind w:left="660"/>
      </w:pPr>
      <w:r>
        <w:t>Возраст к концу обучения:</w:t>
      </w:r>
    </w:p>
    <w:p w:rsidR="00E464B1" w:rsidRDefault="00E464B1" w:rsidP="00E464B1">
      <w:pPr>
        <w:pStyle w:val="Bodytext1"/>
        <w:numPr>
          <w:ilvl w:val="0"/>
          <w:numId w:val="6"/>
        </w:numPr>
        <w:tabs>
          <w:tab w:val="left" w:pos="660"/>
          <w:tab w:val="left" w:pos="1033"/>
        </w:tabs>
        <w:spacing w:after="0"/>
        <w:ind w:left="660" w:right="40"/>
      </w:pPr>
      <w:r>
        <w:t>по категории «В» - 18 лет (допускаются к сдаче экзаменов на право управления транспортными средствами - в 17 лет);</w:t>
      </w:r>
    </w:p>
    <w:p w:rsidR="00E464B1" w:rsidRDefault="00E464B1" w:rsidP="00E464B1">
      <w:pPr>
        <w:pStyle w:val="Bodytext1"/>
        <w:tabs>
          <w:tab w:val="left" w:pos="1033"/>
        </w:tabs>
        <w:spacing w:after="0"/>
        <w:ind w:left="20" w:right="40"/>
      </w:pPr>
    </w:p>
    <w:p w:rsidR="00E464B1" w:rsidRDefault="00E464B1" w:rsidP="00E464B1">
      <w:pPr>
        <w:pStyle w:val="Heading3"/>
        <w:keepNext/>
        <w:keepLines/>
        <w:numPr>
          <w:ilvl w:val="0"/>
          <w:numId w:val="0"/>
        </w:numPr>
        <w:tabs>
          <w:tab w:val="left" w:pos="708"/>
        </w:tabs>
        <w:spacing w:after="0" w:line="270" w:lineRule="exact"/>
        <w:ind w:left="1180"/>
      </w:pPr>
      <w:bookmarkStart w:id="3" w:name="bookmark7"/>
      <w:r>
        <w:t xml:space="preserve">IV. Прием документов для зачисления в </w:t>
      </w:r>
      <w:proofErr w:type="gramStart"/>
      <w:r>
        <w:t>образовательн</w:t>
      </w:r>
      <w:bookmarkEnd w:id="3"/>
      <w:r>
        <w:t>ую</w:t>
      </w:r>
      <w:proofErr w:type="gramEnd"/>
    </w:p>
    <w:p w:rsidR="00E464B1" w:rsidRDefault="00E464B1" w:rsidP="00E464B1">
      <w:pPr>
        <w:pStyle w:val="Heading3"/>
        <w:keepNext/>
        <w:keepLines/>
        <w:numPr>
          <w:ilvl w:val="0"/>
          <w:numId w:val="0"/>
        </w:numPr>
        <w:tabs>
          <w:tab w:val="left" w:pos="708"/>
        </w:tabs>
        <w:spacing w:after="195" w:line="270" w:lineRule="exact"/>
        <w:ind w:left="3920"/>
        <w:rPr>
          <w:b w:val="0"/>
          <w:bCs w:val="0"/>
          <w:sz w:val="22"/>
        </w:rPr>
      </w:pPr>
      <w:r>
        <w:t>организацию</w:t>
      </w:r>
    </w:p>
    <w:p w:rsidR="00E464B1" w:rsidRDefault="00E464B1" w:rsidP="00E464B1">
      <w:pPr>
        <w:pStyle w:val="Bodytext1"/>
        <w:numPr>
          <w:ilvl w:val="0"/>
          <w:numId w:val="7"/>
        </w:numPr>
        <w:tabs>
          <w:tab w:val="left" w:pos="660"/>
          <w:tab w:val="left" w:pos="1009"/>
        </w:tabs>
        <w:spacing w:after="0"/>
        <w:ind w:left="660" w:right="40"/>
      </w:pPr>
      <w:r>
        <w:t>Прием заявлений и документов для зачисления в учебные группы для обучения  осуществляется в течение всего учебного года. Прием заявлений в очередную учебную группу прекращается с момента завершения ее формирования и начала занятий.</w:t>
      </w:r>
    </w:p>
    <w:p w:rsidR="00E464B1" w:rsidRDefault="00E464B1" w:rsidP="00E464B1">
      <w:pPr>
        <w:pStyle w:val="Bodytext1"/>
        <w:numPr>
          <w:ilvl w:val="0"/>
          <w:numId w:val="7"/>
        </w:numPr>
        <w:tabs>
          <w:tab w:val="left" w:pos="660"/>
          <w:tab w:val="left" w:pos="1076"/>
        </w:tabs>
        <w:spacing w:after="0"/>
        <w:ind w:left="660" w:right="40"/>
      </w:pPr>
      <w:r>
        <w:t>При подаче заявления о приеме в образовательную организацию граждане представляют  следующие документы:</w:t>
      </w:r>
    </w:p>
    <w:p w:rsidR="00E464B1" w:rsidRDefault="00E464B1" w:rsidP="00E464B1">
      <w:pPr>
        <w:pStyle w:val="Bodytext1"/>
        <w:numPr>
          <w:ilvl w:val="0"/>
          <w:numId w:val="6"/>
        </w:numPr>
        <w:tabs>
          <w:tab w:val="left" w:pos="660"/>
          <w:tab w:val="left" w:pos="814"/>
        </w:tabs>
        <w:spacing w:after="0"/>
        <w:ind w:left="660"/>
      </w:pPr>
      <w:r>
        <w:t>ксерокопию документа, удостоверяющего личность;</w:t>
      </w:r>
    </w:p>
    <w:p w:rsidR="00E464B1" w:rsidRDefault="00E464B1" w:rsidP="00E464B1">
      <w:pPr>
        <w:pStyle w:val="Bodytext1"/>
        <w:numPr>
          <w:ilvl w:val="0"/>
          <w:numId w:val="6"/>
        </w:numPr>
        <w:tabs>
          <w:tab w:val="left" w:pos="660"/>
          <w:tab w:val="left" w:pos="702"/>
        </w:tabs>
        <w:spacing w:after="0"/>
        <w:ind w:left="660" w:right="340"/>
        <w:jc w:val="left"/>
      </w:pPr>
      <w:r>
        <w:t>медицинскую справку установленного образца о допуске к управлению транспортными средствами соответствующих категорий  и её ксерокопи</w:t>
      </w:r>
      <w:proofErr w:type="gramStart"/>
      <w:r>
        <w:t>ю(</w:t>
      </w:r>
      <w:proofErr w:type="gramEnd"/>
      <w:r>
        <w:t>при наличии - представляется немедленно, при её отсутствии - представляется не позже начала обучения вождению);</w:t>
      </w:r>
    </w:p>
    <w:p w:rsidR="00E464B1" w:rsidRDefault="00E464B1" w:rsidP="00E464B1">
      <w:pPr>
        <w:pStyle w:val="Bodytext1"/>
        <w:numPr>
          <w:ilvl w:val="0"/>
          <w:numId w:val="6"/>
        </w:numPr>
        <w:tabs>
          <w:tab w:val="left" w:pos="660"/>
          <w:tab w:val="left" w:pos="814"/>
        </w:tabs>
        <w:spacing w:after="0"/>
        <w:ind w:left="660"/>
      </w:pPr>
      <w:r>
        <w:t>необходимое количество фотографий.</w:t>
      </w:r>
    </w:p>
    <w:p w:rsidR="00E464B1" w:rsidRDefault="00E464B1" w:rsidP="00E464B1">
      <w:pPr>
        <w:pStyle w:val="Bodytext1"/>
        <w:numPr>
          <w:ilvl w:val="0"/>
          <w:numId w:val="7"/>
        </w:numPr>
        <w:tabs>
          <w:tab w:val="left" w:pos="600"/>
          <w:tab w:val="left" w:pos="1090"/>
        </w:tabs>
        <w:spacing w:after="0"/>
        <w:ind w:left="600" w:right="20"/>
      </w:pPr>
      <w:r>
        <w:t xml:space="preserve">Заявление о приеме в образовательную организацию, а также необходимые документы могут быть направлены гражданами по электронной почте: </w:t>
      </w:r>
      <w:proofErr w:type="spellStart"/>
      <w:r>
        <w:rPr>
          <w:rStyle w:val="Bodytext"/>
        </w:rPr>
        <w:t>avtoshk</w:t>
      </w:r>
      <w:proofErr w:type="spellEnd"/>
      <w:r w:rsidRPr="00E464B1">
        <w:rPr>
          <w:rStyle w:val="Bodytext"/>
          <w:lang w:val="ru-RU"/>
        </w:rPr>
        <w:t>1.</w:t>
      </w:r>
      <w:proofErr w:type="spellStart"/>
      <w:r>
        <w:rPr>
          <w:rStyle w:val="Bodytext"/>
        </w:rPr>
        <w:t>ru</w:t>
      </w:r>
      <w:proofErr w:type="spellEnd"/>
      <w:r>
        <w:t>.</w:t>
      </w:r>
    </w:p>
    <w:p w:rsidR="00E464B1" w:rsidRDefault="00E464B1" w:rsidP="00E464B1">
      <w:pPr>
        <w:pStyle w:val="Bodytext1"/>
        <w:numPr>
          <w:ilvl w:val="0"/>
          <w:numId w:val="7"/>
        </w:numPr>
        <w:tabs>
          <w:tab w:val="left" w:pos="600"/>
          <w:tab w:val="left" w:pos="1110"/>
        </w:tabs>
        <w:spacing w:after="0"/>
        <w:ind w:left="600" w:right="20"/>
      </w:pPr>
      <w:r>
        <w:t>Организация вправе осуществлять проверку документов, необходимых для образовательного процесса и представляемых гражданами при подаче заявления о приеме.</w:t>
      </w:r>
    </w:p>
    <w:p w:rsidR="00E464B1" w:rsidRDefault="00E464B1" w:rsidP="00E464B1">
      <w:pPr>
        <w:pStyle w:val="Bodytext1"/>
        <w:spacing w:after="303"/>
        <w:ind w:left="20" w:right="20" w:firstLine="580"/>
        <w:rPr>
          <w:b/>
          <w:bCs/>
          <w:sz w:val="27"/>
        </w:rPr>
      </w:pPr>
      <w:r>
        <w:t>Граждане, представившие заведомо подложные документы, несут ответственность, предусмотренную законодательством Российской Федерации.</w:t>
      </w:r>
    </w:p>
    <w:p w:rsidR="00E464B1" w:rsidRDefault="00E464B1" w:rsidP="00E464B1">
      <w:pPr>
        <w:pStyle w:val="Heading3"/>
        <w:keepNext/>
        <w:keepLines/>
        <w:numPr>
          <w:ilvl w:val="0"/>
          <w:numId w:val="0"/>
        </w:numPr>
        <w:tabs>
          <w:tab w:val="left" w:pos="708"/>
        </w:tabs>
        <w:spacing w:after="200" w:line="270" w:lineRule="exact"/>
        <w:ind w:left="1060"/>
        <w:rPr>
          <w:b w:val="0"/>
          <w:bCs w:val="0"/>
          <w:sz w:val="22"/>
        </w:rPr>
      </w:pPr>
      <w:bookmarkStart w:id="4" w:name="bookmark9"/>
      <w:bookmarkEnd w:id="4"/>
      <w:r>
        <w:t>V. Порядок зачисления в образовательную организацию.</w:t>
      </w:r>
    </w:p>
    <w:p w:rsidR="00E464B1" w:rsidRDefault="00E464B1" w:rsidP="00E464B1">
      <w:pPr>
        <w:pStyle w:val="Bodytext1"/>
        <w:numPr>
          <w:ilvl w:val="1"/>
          <w:numId w:val="7"/>
        </w:numPr>
        <w:tabs>
          <w:tab w:val="left" w:pos="600"/>
          <w:tab w:val="left" w:pos="1162"/>
        </w:tabs>
        <w:spacing w:after="0"/>
        <w:ind w:left="600" w:right="20"/>
      </w:pPr>
      <w:r>
        <w:t xml:space="preserve">Зачисление граждан в образовательную организацию (учебные группы) оформляется приказами. </w:t>
      </w:r>
      <w:proofErr w:type="gramStart"/>
      <w:r>
        <w:t>С физическими и юридическим лицами заключаются договоры на оказание образовательных услуг в соответствии с законодательством Российской Федерации.</w:t>
      </w:r>
      <w:proofErr w:type="gramEnd"/>
    </w:p>
    <w:p w:rsidR="00E464B1" w:rsidRDefault="00E464B1" w:rsidP="00E464B1">
      <w:pPr>
        <w:pStyle w:val="Bodytext1"/>
        <w:numPr>
          <w:ilvl w:val="1"/>
          <w:numId w:val="7"/>
        </w:numPr>
        <w:tabs>
          <w:tab w:val="left" w:pos="600"/>
          <w:tab w:val="left" w:pos="1052"/>
        </w:tabs>
        <w:spacing w:after="0"/>
        <w:ind w:left="600" w:right="20"/>
      </w:pPr>
      <w:r>
        <w:t>Приказ о зачислении граждан в учебную группу издается после завершения приема документов, по мере формирования учебной группы и не позднее дня начала обучения.</w:t>
      </w:r>
    </w:p>
    <w:p w:rsidR="00E464B1" w:rsidRDefault="00E464B1" w:rsidP="00E464B1">
      <w:pPr>
        <w:pStyle w:val="Bodytext1"/>
        <w:numPr>
          <w:ilvl w:val="1"/>
          <w:numId w:val="7"/>
        </w:numPr>
        <w:tabs>
          <w:tab w:val="left" w:pos="600"/>
          <w:tab w:val="left" w:pos="1004"/>
        </w:tabs>
        <w:spacing w:after="303"/>
        <w:ind w:left="600" w:right="20"/>
        <w:rPr>
          <w:b/>
          <w:bCs/>
          <w:sz w:val="27"/>
        </w:rPr>
      </w:pPr>
      <w:r>
        <w:t>Приказы о зачислении граждан в учебные группы хранятся в учебной части.</w:t>
      </w:r>
    </w:p>
    <w:p w:rsidR="00E464B1" w:rsidRDefault="00E464B1" w:rsidP="00E464B1">
      <w:pPr>
        <w:pStyle w:val="Heading3"/>
        <w:keepNext/>
        <w:keepLines/>
        <w:numPr>
          <w:ilvl w:val="0"/>
          <w:numId w:val="0"/>
        </w:numPr>
        <w:tabs>
          <w:tab w:val="left" w:pos="708"/>
        </w:tabs>
        <w:spacing w:after="195" w:line="270" w:lineRule="exact"/>
        <w:ind w:left="2680"/>
        <w:rPr>
          <w:b w:val="0"/>
          <w:bCs w:val="0"/>
          <w:sz w:val="22"/>
        </w:rPr>
      </w:pPr>
      <w:bookmarkStart w:id="5" w:name="bookmark10"/>
      <w:bookmarkEnd w:id="5"/>
      <w:r>
        <w:t>VI. Образовательный процесс.</w:t>
      </w:r>
    </w:p>
    <w:p w:rsidR="00E464B1" w:rsidRDefault="00E464B1" w:rsidP="00E464B1">
      <w:pPr>
        <w:pStyle w:val="Bodytext1"/>
        <w:numPr>
          <w:ilvl w:val="0"/>
          <w:numId w:val="8"/>
        </w:numPr>
        <w:tabs>
          <w:tab w:val="left" w:pos="600"/>
          <w:tab w:val="left" w:pos="1206"/>
        </w:tabs>
        <w:spacing w:after="0"/>
        <w:ind w:left="600" w:right="20"/>
      </w:pPr>
      <w:r>
        <w:t>Образовательный процесс в образовательной организации осуществляется в порядке, определенном законодательством Российской Федерации и Уставом образовательной организации.</w:t>
      </w:r>
    </w:p>
    <w:p w:rsidR="00E464B1" w:rsidRDefault="00E464B1" w:rsidP="00E464B1">
      <w:pPr>
        <w:pStyle w:val="Bodytext1"/>
        <w:numPr>
          <w:ilvl w:val="0"/>
          <w:numId w:val="8"/>
        </w:numPr>
        <w:tabs>
          <w:tab w:val="left" w:pos="600"/>
          <w:tab w:val="left" w:pos="1191"/>
        </w:tabs>
        <w:spacing w:after="303"/>
        <w:ind w:left="600" w:right="20"/>
        <w:rPr>
          <w:b/>
          <w:bCs/>
          <w:sz w:val="27"/>
        </w:rPr>
      </w:pPr>
      <w:r>
        <w:t>Организация образовательного процесса регламентируется учебным планом, расписанием учебных занятий, которые разрабатываются в организации на основе государственных образовательных стандартов, примерных учебных планов и примерных программ учебных дисциплин.</w:t>
      </w:r>
    </w:p>
    <w:p w:rsidR="00E464B1" w:rsidRDefault="00E464B1" w:rsidP="00E464B1">
      <w:pPr>
        <w:pStyle w:val="Heading3"/>
        <w:keepNext/>
        <w:keepLines/>
        <w:numPr>
          <w:ilvl w:val="0"/>
          <w:numId w:val="0"/>
        </w:numPr>
        <w:tabs>
          <w:tab w:val="left" w:pos="708"/>
        </w:tabs>
        <w:spacing w:after="195" w:line="270" w:lineRule="exact"/>
        <w:ind w:left="2280"/>
        <w:rPr>
          <w:b w:val="0"/>
          <w:bCs w:val="0"/>
          <w:sz w:val="22"/>
        </w:rPr>
      </w:pPr>
      <w:bookmarkStart w:id="6" w:name="bookmark11"/>
      <w:r>
        <w:rPr>
          <w:lang w:val="en-US"/>
        </w:rPr>
        <w:t xml:space="preserve">VII. </w:t>
      </w:r>
      <w:bookmarkEnd w:id="6"/>
      <w:r>
        <w:t>Особенности подготовки водителей.</w:t>
      </w:r>
    </w:p>
    <w:p w:rsidR="00E464B1" w:rsidRDefault="00E464B1" w:rsidP="00E464B1">
      <w:pPr>
        <w:pStyle w:val="Bodytext1"/>
        <w:numPr>
          <w:ilvl w:val="0"/>
          <w:numId w:val="9"/>
        </w:numPr>
        <w:tabs>
          <w:tab w:val="left" w:pos="600"/>
          <w:tab w:val="left" w:pos="1105"/>
        </w:tabs>
        <w:spacing w:after="0"/>
        <w:ind w:left="600" w:right="20"/>
      </w:pPr>
      <w:r>
        <w:t>Учебные предметы базового цикла не изучаются при наличии права на управление транспортным средством любой категории или подкатегории (по желанию обучающегося).</w:t>
      </w:r>
    </w:p>
    <w:p w:rsidR="00E464B1" w:rsidRDefault="00E464B1" w:rsidP="00E464B1">
      <w:pPr>
        <w:pStyle w:val="Bodytext1"/>
        <w:numPr>
          <w:ilvl w:val="0"/>
          <w:numId w:val="9"/>
        </w:numPr>
        <w:tabs>
          <w:tab w:val="left" w:pos="600"/>
          <w:tab w:val="left" w:pos="1062"/>
        </w:tabs>
        <w:spacing w:after="0"/>
        <w:ind w:left="600" w:right="20"/>
      </w:pPr>
      <w:r>
        <w:t xml:space="preserve">Обучение (с прицепом) проводится по желанию </w:t>
      </w:r>
      <w:proofErr w:type="gramStart"/>
      <w:r>
        <w:t>обучающегося</w:t>
      </w:r>
      <w:proofErr w:type="gramEnd"/>
      <w:r>
        <w:t>. Часы могут распределяться на изучение других тем по разделу. Для выполнения задания используется прицеп, разрешенная максимальная масса которого не превышает 750 кг.</w:t>
      </w:r>
    </w:p>
    <w:p w:rsidR="00E464B1" w:rsidRDefault="00E464B1" w:rsidP="00E464B1">
      <w:pPr>
        <w:pStyle w:val="Bodytext1"/>
        <w:numPr>
          <w:ilvl w:val="0"/>
          <w:numId w:val="9"/>
        </w:numPr>
        <w:tabs>
          <w:tab w:val="left" w:pos="600"/>
          <w:tab w:val="left" w:pos="1114"/>
        </w:tabs>
        <w:spacing w:after="0"/>
        <w:ind w:left="600" w:right="20"/>
        <w:rPr>
          <w:b/>
          <w:bCs/>
          <w:sz w:val="27"/>
        </w:rPr>
      </w:pPr>
      <w:r>
        <w:t>К обучению практическому вождению в условиях дорожного движения допускаются лица, имеющие первоначальные навыки управления транспортным средством, представившие медицинскую справку установленного образца соответствующей категории и знающие требования Правил дорожного движения.</w:t>
      </w:r>
    </w:p>
    <w:p w:rsidR="00E464B1" w:rsidRDefault="00E464B1" w:rsidP="00E464B1">
      <w:pPr>
        <w:pStyle w:val="Heading3"/>
        <w:keepNext/>
        <w:keepLines/>
        <w:numPr>
          <w:ilvl w:val="0"/>
          <w:numId w:val="0"/>
        </w:numPr>
        <w:tabs>
          <w:tab w:val="left" w:pos="708"/>
        </w:tabs>
        <w:spacing w:after="135" w:line="270" w:lineRule="exact"/>
        <w:ind w:left="2780"/>
        <w:rPr>
          <w:b w:val="0"/>
          <w:bCs w:val="0"/>
          <w:sz w:val="22"/>
        </w:rPr>
      </w:pPr>
      <w:bookmarkStart w:id="7" w:name="bookmark12"/>
      <w:r>
        <w:rPr>
          <w:lang w:val="en-US"/>
        </w:rPr>
        <w:t xml:space="preserve">VIII. </w:t>
      </w:r>
      <w:bookmarkEnd w:id="7"/>
      <w:r>
        <w:t>Приостановление обучения.</w:t>
      </w:r>
    </w:p>
    <w:p w:rsidR="00E464B1" w:rsidRDefault="00E464B1" w:rsidP="00E464B1">
      <w:pPr>
        <w:pStyle w:val="Bodytext1"/>
        <w:numPr>
          <w:ilvl w:val="0"/>
          <w:numId w:val="10"/>
        </w:numPr>
        <w:tabs>
          <w:tab w:val="left" w:pos="740"/>
          <w:tab w:val="left" w:pos="1153"/>
        </w:tabs>
        <w:spacing w:after="0"/>
        <w:ind w:left="740" w:right="20"/>
      </w:pPr>
      <w:r>
        <w:t xml:space="preserve">В случае невозможности продолжить обучение обучающийся по своей инициативе </w:t>
      </w:r>
      <w:r>
        <w:lastRenderedPageBreak/>
        <w:t>или инициативе родителей (законных представителей) вправе приостановить обучение и продолжить его в составе новой учебной группы в порядке, согласованном с организацией.</w:t>
      </w:r>
    </w:p>
    <w:p w:rsidR="00E464B1" w:rsidRDefault="00E464B1" w:rsidP="00E464B1">
      <w:pPr>
        <w:pStyle w:val="Bodytext1"/>
        <w:numPr>
          <w:ilvl w:val="0"/>
          <w:numId w:val="10"/>
        </w:numPr>
        <w:tabs>
          <w:tab w:val="left" w:pos="740"/>
          <w:tab w:val="left" w:pos="1350"/>
        </w:tabs>
        <w:spacing w:after="0"/>
        <w:ind w:left="740" w:right="20"/>
      </w:pPr>
      <w:r>
        <w:t xml:space="preserve">Для приостановления обучения учащийся или родители (законные представители) подают заявление на имя директора организации, в котором указывает причины невозможности продолжить обучение и примерные сроки продолжения обучения. </w:t>
      </w:r>
    </w:p>
    <w:p w:rsidR="00E464B1" w:rsidRDefault="00E464B1" w:rsidP="00E464B1">
      <w:pPr>
        <w:pStyle w:val="Bodytext1"/>
        <w:numPr>
          <w:ilvl w:val="0"/>
          <w:numId w:val="10"/>
        </w:numPr>
        <w:tabs>
          <w:tab w:val="left" w:pos="740"/>
          <w:tab w:val="left" w:pos="1316"/>
        </w:tabs>
        <w:spacing w:after="0"/>
        <w:ind w:left="740" w:right="20"/>
      </w:pPr>
      <w:r>
        <w:t>Возобновление обучения осуществляется аналогичным порядком. Для продолжения обучения также подается заявление на имя начальника школы, на основании которого принимается решение и издается приказ о возобновлении обучения в составе новой учебной группы.</w:t>
      </w:r>
    </w:p>
    <w:p w:rsidR="00E464B1" w:rsidRDefault="00E464B1" w:rsidP="00E464B1">
      <w:pPr>
        <w:pStyle w:val="Bodytext1"/>
        <w:numPr>
          <w:ilvl w:val="0"/>
          <w:numId w:val="10"/>
        </w:numPr>
        <w:tabs>
          <w:tab w:val="left" w:pos="740"/>
          <w:tab w:val="left" w:pos="1287"/>
        </w:tabs>
        <w:spacing w:after="0"/>
        <w:ind w:left="740" w:right="20"/>
      </w:pPr>
      <w:proofErr w:type="gramStart"/>
      <w:r>
        <w:t>При возобновлении обучения в период до одного года от приостановления обучения по уважительным причинам</w:t>
      </w:r>
      <w:proofErr w:type="gramEnd"/>
      <w:r>
        <w:t xml:space="preserve"> оплата за обучение производится по стоимости на момент приостановления обучения.</w:t>
      </w:r>
    </w:p>
    <w:p w:rsidR="00E464B1" w:rsidRDefault="00E464B1" w:rsidP="00E464B1">
      <w:pPr>
        <w:pStyle w:val="Bodytext1"/>
        <w:numPr>
          <w:ilvl w:val="0"/>
          <w:numId w:val="10"/>
        </w:numPr>
        <w:tabs>
          <w:tab w:val="left" w:pos="740"/>
          <w:tab w:val="left" w:pos="1287"/>
        </w:tabs>
        <w:spacing w:after="543"/>
        <w:ind w:left="740" w:right="20"/>
        <w:rPr>
          <w:b/>
          <w:bCs/>
          <w:sz w:val="27"/>
        </w:rPr>
      </w:pPr>
      <w:r>
        <w:t xml:space="preserve">При возобновлении обучения в период более одного года от приостановления </w:t>
      </w:r>
      <w:proofErr w:type="gramStart"/>
      <w:r>
        <w:t>обучения по</w:t>
      </w:r>
      <w:proofErr w:type="gramEnd"/>
      <w:r>
        <w:t xml:space="preserve"> уважительным причинам, а также по другим причинам, независимо от срока перерыва, оплата производится по стоимости на момент обращения с заявлением о продолжении обучения.</w:t>
      </w:r>
    </w:p>
    <w:p w:rsidR="00E464B1" w:rsidRDefault="00E464B1" w:rsidP="00E464B1">
      <w:pPr>
        <w:pStyle w:val="Heading3"/>
        <w:keepNext/>
        <w:keepLines/>
        <w:numPr>
          <w:ilvl w:val="0"/>
          <w:numId w:val="0"/>
        </w:numPr>
        <w:tabs>
          <w:tab w:val="left" w:pos="708"/>
        </w:tabs>
        <w:spacing w:after="255" w:line="270" w:lineRule="exact"/>
        <w:ind w:left="3240"/>
        <w:rPr>
          <w:b w:val="0"/>
          <w:bCs w:val="0"/>
          <w:sz w:val="22"/>
        </w:rPr>
      </w:pPr>
      <w:bookmarkStart w:id="8" w:name="bookmark13"/>
      <w:bookmarkEnd w:id="8"/>
      <w:r>
        <w:t>IX. Прекращение обучения.</w:t>
      </w:r>
    </w:p>
    <w:p w:rsidR="00E464B1" w:rsidRDefault="00E464B1" w:rsidP="00E464B1">
      <w:pPr>
        <w:pStyle w:val="Bodytext1"/>
        <w:numPr>
          <w:ilvl w:val="0"/>
          <w:numId w:val="11"/>
        </w:numPr>
        <w:tabs>
          <w:tab w:val="left" w:pos="740"/>
          <w:tab w:val="left" w:pos="1196"/>
        </w:tabs>
        <w:spacing w:after="0"/>
        <w:ind w:left="740" w:right="20"/>
      </w:pPr>
      <w:proofErr w:type="gramStart"/>
      <w:r>
        <w:t>Обучающийся</w:t>
      </w:r>
      <w:proofErr w:type="gramEnd"/>
      <w:r>
        <w:t xml:space="preserve"> вправе досрочно прекратить образовательные отношения по своей инициативе или инициативе родителей (законных представителей), о чем подается заявление на имя директора организации. На основании заявления и решения директора организации издается приказ о прекращении образовательных отношений и расторжении договора об оказании услуг </w:t>
      </w:r>
      <w:proofErr w:type="gramStart"/>
      <w:r>
        <w:t>по</w:t>
      </w:r>
      <w:proofErr w:type="gramEnd"/>
      <w:r>
        <w:t xml:space="preserve"> обучении.</w:t>
      </w:r>
    </w:p>
    <w:p w:rsidR="00E464B1" w:rsidRDefault="00E464B1" w:rsidP="00E464B1">
      <w:pPr>
        <w:pStyle w:val="Bodytext1"/>
        <w:numPr>
          <w:ilvl w:val="0"/>
          <w:numId w:val="11"/>
        </w:numPr>
        <w:tabs>
          <w:tab w:val="left" w:pos="740"/>
          <w:tab w:val="left" w:pos="1167"/>
        </w:tabs>
        <w:spacing w:after="0"/>
        <w:ind w:left="740" w:right="20"/>
      </w:pPr>
      <w:r>
        <w:t>В целях обеспечения дисциплины и порядка в школе допускается исключение обучающегося из школы и расторжение Договора об оказании услуг по обучению за совершенные неоднократно грубые нарушения Устава.</w:t>
      </w:r>
    </w:p>
    <w:p w:rsidR="00E464B1" w:rsidRDefault="00E464B1" w:rsidP="00E464B1">
      <w:pPr>
        <w:pStyle w:val="Bodytext1"/>
        <w:spacing w:after="0"/>
        <w:ind w:left="20" w:right="20" w:firstLine="720"/>
      </w:pPr>
      <w:r>
        <w:t xml:space="preserve">Уведомление о расторжении Договора направляется </w:t>
      </w:r>
      <w:proofErr w:type="gramStart"/>
      <w:r>
        <w:t>обучающемуся</w:t>
      </w:r>
      <w:proofErr w:type="gramEnd"/>
      <w:r>
        <w:t xml:space="preserve"> в течение трех дней со дня принятия организацией решения об отчислении обучающегося из состава учебной группы.</w:t>
      </w:r>
    </w:p>
    <w:p w:rsidR="00E464B1" w:rsidRDefault="00E464B1" w:rsidP="00E464B1">
      <w:pPr>
        <w:pStyle w:val="Bodytext1"/>
        <w:spacing w:after="0"/>
        <w:ind w:left="20" w:right="20" w:firstLine="720"/>
      </w:pPr>
      <w:r>
        <w:t>При этом возврат денежных средств, оплаченных Обучающимся за обучение, производится в соответствии с законодательством РФ.</w:t>
      </w:r>
    </w:p>
    <w:p w:rsidR="00E464B1" w:rsidRDefault="00E464B1" w:rsidP="00E464B1">
      <w:pPr>
        <w:pStyle w:val="Bodytext1"/>
        <w:numPr>
          <w:ilvl w:val="0"/>
          <w:numId w:val="12"/>
        </w:numPr>
        <w:tabs>
          <w:tab w:val="left" w:pos="740"/>
          <w:tab w:val="left" w:pos="1225"/>
        </w:tabs>
        <w:spacing w:after="0"/>
        <w:ind w:left="740" w:right="20"/>
      </w:pPr>
      <w:r>
        <w:t>Грубым нарушением Устава признаётся нарушение, которое повлекло или реально могло повлечь за собой тяжкие последствия в виде:</w:t>
      </w:r>
    </w:p>
    <w:p w:rsidR="00E464B1" w:rsidRDefault="00E464B1" w:rsidP="00E464B1">
      <w:pPr>
        <w:pStyle w:val="Bodytext1"/>
        <w:numPr>
          <w:ilvl w:val="0"/>
          <w:numId w:val="6"/>
        </w:numPr>
        <w:tabs>
          <w:tab w:val="left" w:pos="740"/>
          <w:tab w:val="left" w:pos="994"/>
        </w:tabs>
        <w:spacing w:after="0"/>
        <w:ind w:left="740" w:right="20"/>
      </w:pPr>
      <w:r>
        <w:t>причинения ущерба жизни и здоровью обучающихся, сотрудников, родителей (законных представителей);</w:t>
      </w:r>
    </w:p>
    <w:p w:rsidR="00E464B1" w:rsidRDefault="00E464B1" w:rsidP="00E464B1">
      <w:pPr>
        <w:pStyle w:val="Bodytext1"/>
        <w:numPr>
          <w:ilvl w:val="0"/>
          <w:numId w:val="6"/>
        </w:numPr>
        <w:tabs>
          <w:tab w:val="left" w:pos="740"/>
          <w:tab w:val="left" w:pos="980"/>
        </w:tabs>
        <w:spacing w:after="0"/>
        <w:ind w:left="740" w:right="20"/>
      </w:pPr>
      <w:r>
        <w:t>причинения ущерба имуществу организации, имуществу обучающихся, сотрудников, родителей (законных представителей);</w:t>
      </w:r>
    </w:p>
    <w:p w:rsidR="00E464B1" w:rsidRDefault="00E464B1" w:rsidP="00E464B1">
      <w:pPr>
        <w:pStyle w:val="Bodytext1"/>
        <w:numPr>
          <w:ilvl w:val="0"/>
          <w:numId w:val="6"/>
        </w:numPr>
        <w:tabs>
          <w:tab w:val="left" w:pos="740"/>
          <w:tab w:val="left" w:pos="980"/>
        </w:tabs>
        <w:spacing w:after="0"/>
        <w:ind w:left="740" w:right="20"/>
      </w:pPr>
      <w:r>
        <w:t>появление на территории организации с алкогольными напитками, наркотическими средствами, предметами, создающими угрозу жизни и здоровью других обучающихся, сотрудников организации.</w:t>
      </w:r>
    </w:p>
    <w:p w:rsidR="00E464B1" w:rsidRDefault="00E464B1" w:rsidP="00E464B1">
      <w:pPr>
        <w:pStyle w:val="Bodytext1"/>
        <w:numPr>
          <w:ilvl w:val="0"/>
          <w:numId w:val="12"/>
        </w:numPr>
        <w:tabs>
          <w:tab w:val="left" w:pos="740"/>
          <w:tab w:val="left" w:pos="1278"/>
        </w:tabs>
        <w:spacing w:after="0"/>
        <w:ind w:left="740" w:right="20"/>
        <w:rPr>
          <w:rStyle w:val="BodytextBold1"/>
        </w:rPr>
      </w:pPr>
      <w:r>
        <w:t xml:space="preserve">Отчисление из организации </w:t>
      </w:r>
      <w:proofErr w:type="gramStart"/>
      <w:r>
        <w:t>обучающегося</w:t>
      </w:r>
      <w:proofErr w:type="gramEnd"/>
      <w:r>
        <w:t xml:space="preserve"> допускается и за многократные пропуски занятий без уважительной причины (более 30 % занятий).</w:t>
      </w:r>
    </w:p>
    <w:p w:rsidR="00E464B1" w:rsidRDefault="00E464B1" w:rsidP="00E464B1">
      <w:pPr>
        <w:pStyle w:val="Bodytext1"/>
        <w:spacing w:after="243"/>
        <w:ind w:left="20" w:right="20" w:firstLine="580"/>
        <w:rPr>
          <w:sz w:val="27"/>
        </w:rPr>
      </w:pPr>
      <w:r>
        <w:rPr>
          <w:rStyle w:val="BodytextBold1"/>
        </w:rPr>
        <w:t>8.5 .</w:t>
      </w:r>
      <w:r>
        <w:t xml:space="preserve"> При отчислении обучающегося, по запросу отчисленного, Организация выдаёт на имя отчисленного справку с указанием наименования программы обучения, даты начала обучения, причины отчисления, нормативных сроков обучения, наименования изученных дисциплин с объёмом </w:t>
      </w:r>
      <w:proofErr w:type="gramStart"/>
      <w:r>
        <w:t>согласно</w:t>
      </w:r>
      <w:proofErr w:type="gramEnd"/>
      <w:r>
        <w:t xml:space="preserve"> Образовательной программы, итогов знаний и умений по каждой из дисциплин. Справка выдаётся не позднее 10 рабочих дней после поступления запроса.</w:t>
      </w:r>
    </w:p>
    <w:p w:rsidR="00E464B1" w:rsidRDefault="00E464B1" w:rsidP="00E464B1">
      <w:pPr>
        <w:pStyle w:val="Heading3"/>
        <w:keepNext/>
        <w:keepLines/>
        <w:numPr>
          <w:ilvl w:val="2"/>
          <w:numId w:val="12"/>
        </w:numPr>
        <w:tabs>
          <w:tab w:val="left" w:pos="2720"/>
          <w:tab w:val="left" w:pos="3243"/>
        </w:tabs>
        <w:spacing w:after="140" w:line="270" w:lineRule="exact"/>
        <w:ind w:left="2720"/>
        <w:rPr>
          <w:b w:val="0"/>
          <w:bCs w:val="0"/>
          <w:sz w:val="22"/>
        </w:rPr>
      </w:pPr>
      <w:bookmarkStart w:id="9" w:name="bookmark14"/>
      <w:bookmarkEnd w:id="9"/>
      <w:r>
        <w:t>Восстановление на обучение.</w:t>
      </w:r>
    </w:p>
    <w:p w:rsidR="00E464B1" w:rsidRDefault="00E464B1" w:rsidP="00E464B1">
      <w:pPr>
        <w:pStyle w:val="Bodytext1"/>
        <w:numPr>
          <w:ilvl w:val="0"/>
          <w:numId w:val="13"/>
        </w:numPr>
        <w:tabs>
          <w:tab w:val="left" w:pos="600"/>
          <w:tab w:val="left" w:pos="1014"/>
        </w:tabs>
        <w:spacing w:after="0"/>
        <w:ind w:left="600" w:right="20"/>
      </w:pPr>
      <w:r>
        <w:t xml:space="preserve">Восстановление обучающегося в Организации, если он досрочно прекратил (расторгнул) образовательные отношения по своей инициативе или инициативе родителей </w:t>
      </w:r>
      <w:r>
        <w:lastRenderedPageBreak/>
        <w:t>(законных представителей), проводится в соответствии с настоящими Правилами.</w:t>
      </w:r>
    </w:p>
    <w:p w:rsidR="00E464B1" w:rsidRDefault="00E464B1" w:rsidP="00E464B1">
      <w:pPr>
        <w:pStyle w:val="Bodytext1"/>
        <w:numPr>
          <w:ilvl w:val="0"/>
          <w:numId w:val="13"/>
        </w:numPr>
        <w:tabs>
          <w:tab w:val="left" w:pos="600"/>
          <w:tab w:val="left" w:pos="1076"/>
        </w:tabs>
        <w:spacing w:after="543"/>
        <w:ind w:left="600" w:right="20"/>
        <w:rPr>
          <w:b/>
          <w:bCs/>
          <w:sz w:val="27"/>
        </w:rPr>
      </w:pPr>
      <w:r>
        <w:t xml:space="preserve">Порядок и условия восстановления в </w:t>
      </w:r>
      <w:proofErr w:type="gramStart"/>
      <w:r>
        <w:t>Организации</w:t>
      </w:r>
      <w:proofErr w:type="gramEnd"/>
      <w:r>
        <w:t xml:space="preserve"> обучающегося, отчисленного по инициативе Организации, также определяется настоящими Правилами.</w:t>
      </w:r>
    </w:p>
    <w:p w:rsidR="00E464B1" w:rsidRDefault="00E464B1" w:rsidP="00E464B1">
      <w:pPr>
        <w:pStyle w:val="Heading3"/>
        <w:keepNext/>
        <w:keepLines/>
        <w:numPr>
          <w:ilvl w:val="2"/>
          <w:numId w:val="13"/>
        </w:numPr>
        <w:tabs>
          <w:tab w:val="left" w:pos="2720"/>
          <w:tab w:val="left" w:pos="3147"/>
        </w:tabs>
        <w:spacing w:after="135" w:line="270" w:lineRule="exact"/>
        <w:ind w:left="2720"/>
        <w:rPr>
          <w:b w:val="0"/>
          <w:bCs w:val="0"/>
          <w:sz w:val="22"/>
        </w:rPr>
      </w:pPr>
      <w:bookmarkStart w:id="10" w:name="bookmark15"/>
      <w:bookmarkEnd w:id="10"/>
      <w:r>
        <w:t>Заключительные положения.</w:t>
      </w:r>
    </w:p>
    <w:p w:rsidR="00E464B1" w:rsidRDefault="00E464B1" w:rsidP="00E464B1">
      <w:pPr>
        <w:pStyle w:val="Bodytext1"/>
        <w:numPr>
          <w:ilvl w:val="0"/>
          <w:numId w:val="14"/>
        </w:numPr>
        <w:tabs>
          <w:tab w:val="left" w:pos="600"/>
          <w:tab w:val="left" w:pos="1095"/>
        </w:tabs>
        <w:spacing w:after="0"/>
        <w:ind w:left="600" w:right="20"/>
      </w:pPr>
      <w:r>
        <w:t>Настоящие правила приема, отчисления и восстановления могут быть изменены и дополнены в соответствии с нормативными актами уполномоченных федеральных органов исполнительной власти в области образования.</w:t>
      </w:r>
    </w:p>
    <w:p w:rsidR="00E464B1" w:rsidRDefault="00E464B1" w:rsidP="00E464B1">
      <w:pPr>
        <w:pStyle w:val="Bodytext1"/>
        <w:numPr>
          <w:ilvl w:val="0"/>
          <w:numId w:val="14"/>
        </w:numPr>
        <w:tabs>
          <w:tab w:val="left" w:pos="600"/>
          <w:tab w:val="left" w:pos="1105"/>
        </w:tabs>
        <w:spacing w:after="0"/>
        <w:ind w:left="600" w:right="20"/>
      </w:pPr>
      <w:r>
        <w:t>Процедура внесения изменений и дополнений в настоящие правила аналогична процедуре их принятия.</w:t>
      </w:r>
    </w:p>
    <w:p w:rsidR="00780D33" w:rsidRDefault="00780D33"/>
    <w:sectPr w:rsidR="00780D33" w:rsidSect="00780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RTF_Num 2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1">
      <w:start w:val="1"/>
      <w:numFmt w:val="decimal"/>
      <w:suff w:val="nothing"/>
      <w:lvlText w:val="1%2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2">
      <w:start w:val="1"/>
      <w:numFmt w:val="decimal"/>
      <w:suff w:val="nothing"/>
      <w:lvlText w:val="1%3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3">
      <w:start w:val="1"/>
      <w:numFmt w:val="decimal"/>
      <w:suff w:val="nothing"/>
      <w:lvlText w:val="1%4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4">
      <w:start w:val="1"/>
      <w:numFmt w:val="decimal"/>
      <w:suff w:val="nothing"/>
      <w:lvlText w:val="1%5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5">
      <w:start w:val="1"/>
      <w:numFmt w:val="decimal"/>
      <w:suff w:val="nothing"/>
      <w:lvlText w:val="1%6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6">
      <w:start w:val="1"/>
      <w:numFmt w:val="decimal"/>
      <w:suff w:val="nothing"/>
      <w:lvlText w:val="1%7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7">
      <w:start w:val="1"/>
      <w:numFmt w:val="decimal"/>
      <w:suff w:val="nothing"/>
      <w:lvlText w:val="1%8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8">
      <w:start w:val="1"/>
      <w:numFmt w:val="decimal"/>
      <w:suff w:val="nothing"/>
      <w:lvlText w:val="1%9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</w:abstractNum>
  <w:abstractNum w:abstractNumId="1">
    <w:nsid w:val="00000002"/>
    <w:multiLevelType w:val="multilevel"/>
    <w:tmpl w:val="00000002"/>
    <w:name w:val="RTF_Num 3"/>
    <w:lvl w:ilvl="0">
      <w:start w:val="4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1">
      <w:start w:val="4"/>
      <w:numFmt w:val="decimal"/>
      <w:suff w:val="nothing"/>
      <w:lvlText w:val="1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2">
      <w:start w:val="4"/>
      <w:numFmt w:val="decimal"/>
      <w:suff w:val="nothing"/>
      <w:lvlText w:val="1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3">
      <w:start w:val="4"/>
      <w:numFmt w:val="decimal"/>
      <w:suff w:val="nothing"/>
      <w:lvlText w:val="1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4">
      <w:start w:val="4"/>
      <w:numFmt w:val="decimal"/>
      <w:suff w:val="nothing"/>
      <w:lvlText w:val="1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5">
      <w:start w:val="4"/>
      <w:numFmt w:val="decimal"/>
      <w:suff w:val="nothing"/>
      <w:lvlText w:val="1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6">
      <w:start w:val="4"/>
      <w:numFmt w:val="decimal"/>
      <w:suff w:val="nothing"/>
      <w:lvlText w:val="1%7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7">
      <w:start w:val="4"/>
      <w:numFmt w:val="decimal"/>
      <w:suff w:val="nothing"/>
      <w:lvlText w:val="1%8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8">
      <w:start w:val="4"/>
      <w:numFmt w:val="decimal"/>
      <w:suff w:val="nothing"/>
      <w:lvlText w:val="1%9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1">
      <w:start w:val="1"/>
      <w:numFmt w:val="decimal"/>
      <w:suff w:val="nothing"/>
      <w:lvlText w:val="2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2">
      <w:start w:val="1"/>
      <w:numFmt w:val="decimal"/>
      <w:suff w:val="nothing"/>
      <w:lvlText w:val="2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3">
      <w:start w:val="1"/>
      <w:numFmt w:val="decimal"/>
      <w:suff w:val="nothing"/>
      <w:lvlText w:val="2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4">
      <w:start w:val="1"/>
      <w:numFmt w:val="decimal"/>
      <w:suff w:val="nothing"/>
      <w:lvlText w:val="2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5">
      <w:start w:val="1"/>
      <w:numFmt w:val="decimal"/>
      <w:suff w:val="nothing"/>
      <w:lvlText w:val="2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6">
      <w:start w:val="1"/>
      <w:numFmt w:val="decimal"/>
      <w:suff w:val="nothing"/>
      <w:lvlText w:val="2%7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7">
      <w:start w:val="1"/>
      <w:numFmt w:val="decimal"/>
      <w:suff w:val="nothing"/>
      <w:lvlText w:val="2%8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8">
      <w:start w:val="1"/>
      <w:numFmt w:val="decimal"/>
      <w:suff w:val="nothing"/>
      <w:lvlText w:val="2%9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decimal"/>
      <w:suff w:val="nothing"/>
      <w:lvlText w:val="3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1">
      <w:start w:val="1"/>
      <w:numFmt w:val="decimal"/>
      <w:suff w:val="nothing"/>
      <w:lvlText w:val="3.1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2">
      <w:start w:val="1"/>
      <w:numFmt w:val="decimal"/>
      <w:suff w:val="nothing"/>
      <w:lvlText w:val="3.1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3">
      <w:start w:val="1"/>
      <w:numFmt w:val="decimal"/>
      <w:suff w:val="nothing"/>
      <w:lvlText w:val="3.1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4">
      <w:start w:val="1"/>
      <w:numFmt w:val="decimal"/>
      <w:suff w:val="nothing"/>
      <w:lvlText w:val="3.1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5">
      <w:start w:val="1"/>
      <w:numFmt w:val="decimal"/>
      <w:suff w:val="nothing"/>
      <w:lvlText w:val="3.1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6">
      <w:start w:val="1"/>
      <w:numFmt w:val="decimal"/>
      <w:suff w:val="nothing"/>
      <w:lvlText w:val="3.1%7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7">
      <w:start w:val="1"/>
      <w:numFmt w:val="decimal"/>
      <w:suff w:val="nothing"/>
      <w:lvlText w:val="3.1%8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8">
      <w:start w:val="1"/>
      <w:numFmt w:val="decimal"/>
      <w:suff w:val="nothing"/>
      <w:lvlText w:val="3.1%9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</w:abstractNum>
  <w:abstractNum w:abstractNumId="4">
    <w:nsid w:val="00000005"/>
    <w:multiLevelType w:val="multilevel"/>
    <w:tmpl w:val="00000005"/>
    <w:name w:val="RTF_Num 6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1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2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3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5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6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7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8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</w:abstractNum>
  <w:abstractNum w:abstractNumId="5">
    <w:nsid w:val="00000006"/>
    <w:multiLevelType w:val="multilevel"/>
    <w:tmpl w:val="00000006"/>
    <w:name w:val="RTF_Num 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2">
      <w:start w:val="1"/>
      <w:numFmt w:val="decimal"/>
      <w:suff w:val="nothing"/>
      <w:lvlText w:val="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3">
      <w:start w:val="1"/>
      <w:numFmt w:val="decimal"/>
      <w:suff w:val="nothing"/>
      <w:lvlText w:val="%3.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4">
      <w:start w:val="1"/>
      <w:numFmt w:val="decimal"/>
      <w:suff w:val="nothing"/>
      <w:lvlText w:val="%4.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5">
      <w:start w:val="1"/>
      <w:numFmt w:val="decimal"/>
      <w:suff w:val="nothing"/>
      <w:lvlText w:val="%5.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6">
      <w:start w:val="1"/>
      <w:numFmt w:val="decimal"/>
      <w:suff w:val="nothing"/>
      <w:lvlText w:val="%6.%7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7">
      <w:start w:val="1"/>
      <w:numFmt w:val="decimal"/>
      <w:suff w:val="nothing"/>
      <w:lvlText w:val="%7.%8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8">
      <w:start w:val="1"/>
      <w:numFmt w:val="decimal"/>
      <w:suff w:val="nothing"/>
      <w:lvlText w:val="%8.%9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</w:abstractNum>
  <w:abstractNum w:abstractNumId="6">
    <w:nsid w:val="00000007"/>
    <w:multiLevelType w:val="multilevel"/>
    <w:tmpl w:val="00000007"/>
    <w:name w:val="RTF_Num 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1">
      <w:start w:val="1"/>
      <w:numFmt w:val="decimal"/>
      <w:suff w:val="nothing"/>
      <w:lvlText w:val="6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2">
      <w:start w:val="1"/>
      <w:numFmt w:val="decimal"/>
      <w:suff w:val="nothing"/>
      <w:lvlText w:val="6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3">
      <w:start w:val="1"/>
      <w:numFmt w:val="decimal"/>
      <w:suff w:val="nothing"/>
      <w:lvlText w:val="6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4">
      <w:start w:val="1"/>
      <w:numFmt w:val="decimal"/>
      <w:suff w:val="nothing"/>
      <w:lvlText w:val="6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5">
      <w:start w:val="1"/>
      <w:numFmt w:val="decimal"/>
      <w:suff w:val="nothing"/>
      <w:lvlText w:val="6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6">
      <w:start w:val="1"/>
      <w:numFmt w:val="decimal"/>
      <w:suff w:val="nothing"/>
      <w:lvlText w:val="6%7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7">
      <w:start w:val="1"/>
      <w:numFmt w:val="decimal"/>
      <w:suff w:val="nothing"/>
      <w:lvlText w:val="6%8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8">
      <w:start w:val="1"/>
      <w:numFmt w:val="decimal"/>
      <w:suff w:val="nothing"/>
      <w:lvlText w:val="6%9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</w:abstractNum>
  <w:abstractNum w:abstractNumId="7">
    <w:nsid w:val="00000008"/>
    <w:multiLevelType w:val="multilevel"/>
    <w:tmpl w:val="00000008"/>
    <w:name w:val="RTF_Num 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1">
      <w:start w:val="1"/>
      <w:numFmt w:val="decimal"/>
      <w:suff w:val="nothing"/>
      <w:lvlText w:val="7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2">
      <w:start w:val="1"/>
      <w:numFmt w:val="decimal"/>
      <w:suff w:val="nothing"/>
      <w:lvlText w:val="7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3">
      <w:start w:val="1"/>
      <w:numFmt w:val="decimal"/>
      <w:suff w:val="nothing"/>
      <w:lvlText w:val="7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4">
      <w:start w:val="1"/>
      <w:numFmt w:val="decimal"/>
      <w:suff w:val="nothing"/>
      <w:lvlText w:val="7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5">
      <w:start w:val="1"/>
      <w:numFmt w:val="decimal"/>
      <w:suff w:val="nothing"/>
      <w:lvlText w:val="7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6">
      <w:start w:val="1"/>
      <w:numFmt w:val="decimal"/>
      <w:suff w:val="nothing"/>
      <w:lvlText w:val="7%7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7">
      <w:start w:val="1"/>
      <w:numFmt w:val="decimal"/>
      <w:suff w:val="nothing"/>
      <w:lvlText w:val="7%8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8">
      <w:start w:val="1"/>
      <w:numFmt w:val="decimal"/>
      <w:suff w:val="nothing"/>
      <w:lvlText w:val="7%9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</w:abstractNum>
  <w:abstractNum w:abstractNumId="8">
    <w:nsid w:val="00000009"/>
    <w:multiLevelType w:val="multilevel"/>
    <w:tmpl w:val="00000009"/>
    <w:name w:val="RTF_Num 1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1">
      <w:start w:val="1"/>
      <w:numFmt w:val="decimal"/>
      <w:suff w:val="nothing"/>
      <w:lvlText w:val="8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2">
      <w:start w:val="1"/>
      <w:numFmt w:val="decimal"/>
      <w:suff w:val="nothing"/>
      <w:lvlText w:val="8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3">
      <w:start w:val="1"/>
      <w:numFmt w:val="decimal"/>
      <w:suff w:val="nothing"/>
      <w:lvlText w:val="8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4">
      <w:start w:val="1"/>
      <w:numFmt w:val="decimal"/>
      <w:suff w:val="nothing"/>
      <w:lvlText w:val="8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5">
      <w:start w:val="1"/>
      <w:numFmt w:val="decimal"/>
      <w:suff w:val="nothing"/>
      <w:lvlText w:val="8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6">
      <w:start w:val="1"/>
      <w:numFmt w:val="decimal"/>
      <w:suff w:val="nothing"/>
      <w:lvlText w:val="8%7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7">
      <w:start w:val="1"/>
      <w:numFmt w:val="decimal"/>
      <w:suff w:val="nothing"/>
      <w:lvlText w:val="8%8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8">
      <w:start w:val="1"/>
      <w:numFmt w:val="decimal"/>
      <w:suff w:val="nothing"/>
      <w:lvlText w:val="8%9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</w:abstractNum>
  <w:abstractNum w:abstractNumId="9">
    <w:nsid w:val="0000000A"/>
    <w:multiLevelType w:val="multilevel"/>
    <w:tmpl w:val="0000000A"/>
    <w:name w:val="RTF_Num 1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1">
      <w:start w:val="1"/>
      <w:numFmt w:val="decimal"/>
      <w:suff w:val="nothing"/>
      <w:lvlText w:val="9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2">
      <w:start w:val="1"/>
      <w:numFmt w:val="decimal"/>
      <w:suff w:val="nothing"/>
      <w:lvlText w:val="9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3">
      <w:start w:val="1"/>
      <w:numFmt w:val="decimal"/>
      <w:suff w:val="nothing"/>
      <w:lvlText w:val="9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4">
      <w:start w:val="1"/>
      <w:numFmt w:val="decimal"/>
      <w:suff w:val="nothing"/>
      <w:lvlText w:val="9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5">
      <w:start w:val="1"/>
      <w:numFmt w:val="decimal"/>
      <w:suff w:val="nothing"/>
      <w:lvlText w:val="9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6">
      <w:start w:val="1"/>
      <w:numFmt w:val="decimal"/>
      <w:suff w:val="nothing"/>
      <w:lvlText w:val="9%7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7">
      <w:start w:val="1"/>
      <w:numFmt w:val="decimal"/>
      <w:suff w:val="nothing"/>
      <w:lvlText w:val="9%8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8">
      <w:start w:val="1"/>
      <w:numFmt w:val="decimal"/>
      <w:suff w:val="nothing"/>
      <w:lvlText w:val="9%9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</w:abstractNum>
  <w:abstractNum w:abstractNumId="10">
    <w:nsid w:val="0000000B"/>
    <w:multiLevelType w:val="multilevel"/>
    <w:tmpl w:val="0000000B"/>
    <w:name w:val="RTF_Num 12"/>
    <w:lvl w:ilvl="0">
      <w:start w:val="4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1">
      <w:start w:val="9"/>
      <w:numFmt w:val="upperRoman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u w:val="none"/>
        <w:effect w:val="none"/>
      </w:rPr>
    </w:lvl>
    <w:lvl w:ilvl="2">
      <w:start w:val="9"/>
      <w:numFmt w:val="upperRoman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u w:val="none"/>
        <w:effect w:val="none"/>
      </w:rPr>
    </w:lvl>
    <w:lvl w:ilvl="3">
      <w:start w:val="9"/>
      <w:numFmt w:val="upperRoman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u w:val="none"/>
        <w:effect w:val="none"/>
      </w:rPr>
    </w:lvl>
    <w:lvl w:ilvl="4">
      <w:start w:val="9"/>
      <w:numFmt w:val="upperRoman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u w:val="none"/>
        <w:effect w:val="none"/>
      </w:rPr>
    </w:lvl>
    <w:lvl w:ilvl="5">
      <w:start w:val="9"/>
      <w:numFmt w:val="upperRoman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u w:val="none"/>
        <w:effect w:val="none"/>
      </w:rPr>
    </w:lvl>
    <w:lvl w:ilvl="6">
      <w:start w:val="9"/>
      <w:numFmt w:val="upperRoman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u w:val="none"/>
        <w:effect w:val="none"/>
      </w:rPr>
    </w:lvl>
    <w:lvl w:ilvl="7">
      <w:start w:val="9"/>
      <w:numFmt w:val="upperRoman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u w:val="none"/>
        <w:effect w:val="none"/>
      </w:rPr>
    </w:lvl>
    <w:lvl w:ilvl="8">
      <w:start w:val="9"/>
      <w:numFmt w:val="upperRoman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u w:val="none"/>
        <w:effect w:val="none"/>
      </w:rPr>
    </w:lvl>
  </w:abstractNum>
  <w:abstractNum w:abstractNumId="11">
    <w:nsid w:val="0000000C"/>
    <w:multiLevelType w:val="multilevel"/>
    <w:tmpl w:val="0000000C"/>
    <w:name w:val="RTF_Num 1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1">
      <w:start w:val="10"/>
      <w:numFmt w:val="upperRoman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u w:val="none"/>
        <w:effect w:val="none"/>
      </w:rPr>
    </w:lvl>
    <w:lvl w:ilvl="2">
      <w:start w:val="10"/>
      <w:numFmt w:val="upperRoman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u w:val="none"/>
        <w:effect w:val="none"/>
      </w:rPr>
    </w:lvl>
    <w:lvl w:ilvl="3">
      <w:start w:val="10"/>
      <w:numFmt w:val="upperRoman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u w:val="none"/>
        <w:effect w:val="none"/>
      </w:rPr>
    </w:lvl>
    <w:lvl w:ilvl="4">
      <w:start w:val="10"/>
      <w:numFmt w:val="upperRoman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u w:val="none"/>
        <w:effect w:val="none"/>
      </w:rPr>
    </w:lvl>
    <w:lvl w:ilvl="5">
      <w:start w:val="10"/>
      <w:numFmt w:val="upperRoman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u w:val="none"/>
        <w:effect w:val="none"/>
      </w:rPr>
    </w:lvl>
    <w:lvl w:ilvl="6">
      <w:start w:val="10"/>
      <w:numFmt w:val="upperRoman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u w:val="none"/>
        <w:effect w:val="none"/>
      </w:rPr>
    </w:lvl>
    <w:lvl w:ilvl="7">
      <w:start w:val="10"/>
      <w:numFmt w:val="upperRoman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u w:val="none"/>
        <w:effect w:val="none"/>
      </w:rPr>
    </w:lvl>
    <w:lvl w:ilvl="8">
      <w:start w:val="10"/>
      <w:numFmt w:val="upperRoman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u w:val="none"/>
        <w:effect w:val="none"/>
      </w:rPr>
    </w:lvl>
  </w:abstractNum>
  <w:abstractNum w:abstractNumId="12">
    <w:nsid w:val="0000000D"/>
    <w:multiLevelType w:val="multilevel"/>
    <w:tmpl w:val="0000000D"/>
    <w:name w:val="RTF_Num 14"/>
    <w:lvl w:ilvl="0">
      <w:start w:val="1"/>
      <w:numFmt w:val="decimal"/>
      <w:suff w:val="nothing"/>
      <w:lvlText w:val="1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1">
      <w:start w:val="1"/>
      <w:numFmt w:val="decimal"/>
      <w:suff w:val="nothing"/>
      <w:lvlText w:val="10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2">
      <w:start w:val="1"/>
      <w:numFmt w:val="decimal"/>
      <w:suff w:val="nothing"/>
      <w:lvlText w:val="10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3">
      <w:start w:val="1"/>
      <w:numFmt w:val="decimal"/>
      <w:suff w:val="nothing"/>
      <w:lvlText w:val="10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4">
      <w:start w:val="1"/>
      <w:numFmt w:val="decimal"/>
      <w:suff w:val="nothing"/>
      <w:lvlText w:val="10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5">
      <w:start w:val="1"/>
      <w:numFmt w:val="decimal"/>
      <w:suff w:val="nothing"/>
      <w:lvlText w:val="10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6">
      <w:start w:val="1"/>
      <w:numFmt w:val="decimal"/>
      <w:suff w:val="nothing"/>
      <w:lvlText w:val="10%7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7">
      <w:start w:val="1"/>
      <w:numFmt w:val="decimal"/>
      <w:suff w:val="nothing"/>
      <w:lvlText w:val="10%8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  <w:lvl w:ilvl="8">
      <w:start w:val="1"/>
      <w:numFmt w:val="decimal"/>
      <w:suff w:val="nothing"/>
      <w:lvlText w:val="10%9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effect w:val="none"/>
      </w:rPr>
    </w:lvl>
  </w:abstractNum>
  <w:abstractNum w:abstractNumId="13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4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3">
    <w:abstractNumId w:val="11"/>
    <w:lvlOverride w:ilvl="0">
      <w:startOverride w:val="1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64B1"/>
    <w:rsid w:val="00780D33"/>
    <w:rsid w:val="00E46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4B1"/>
    <w:pPr>
      <w:widowControl w:val="0"/>
      <w:suppressAutoHyphens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">
    <w:name w:val="Body text (2)"/>
    <w:basedOn w:val="a"/>
    <w:rsid w:val="00E464B1"/>
    <w:pPr>
      <w:spacing w:before="540" w:line="254" w:lineRule="exact"/>
      <w:jc w:val="center"/>
    </w:pPr>
    <w:rPr>
      <w:rFonts w:ascii="Times New Roman" w:eastAsia="Times New Roman" w:hAnsi="Times New Roman"/>
      <w:b/>
      <w:bCs/>
      <w:color w:val="auto"/>
      <w:sz w:val="22"/>
    </w:rPr>
  </w:style>
  <w:style w:type="paragraph" w:customStyle="1" w:styleId="Bodytext1">
    <w:name w:val="Body text1"/>
    <w:basedOn w:val="a"/>
    <w:rsid w:val="00E464B1"/>
    <w:pPr>
      <w:spacing w:after="540" w:line="274" w:lineRule="exact"/>
      <w:jc w:val="both"/>
    </w:pPr>
    <w:rPr>
      <w:rFonts w:ascii="Times New Roman" w:eastAsia="Times New Roman" w:hAnsi="Times New Roman"/>
      <w:color w:val="auto"/>
      <w:sz w:val="22"/>
    </w:rPr>
  </w:style>
  <w:style w:type="paragraph" w:customStyle="1" w:styleId="Heading3">
    <w:name w:val="Heading #3"/>
    <w:basedOn w:val="a"/>
    <w:rsid w:val="00E464B1"/>
    <w:pPr>
      <w:numPr>
        <w:ilvl w:val="2"/>
        <w:numId w:val="2"/>
      </w:numPr>
      <w:spacing w:after="240" w:line="240" w:lineRule="atLeast"/>
      <w:outlineLvl w:val="2"/>
    </w:pPr>
    <w:rPr>
      <w:rFonts w:ascii="Times New Roman" w:eastAsia="Times New Roman" w:hAnsi="Times New Roman"/>
      <w:b/>
      <w:bCs/>
      <w:color w:val="auto"/>
      <w:sz w:val="27"/>
    </w:rPr>
  </w:style>
  <w:style w:type="character" w:customStyle="1" w:styleId="Bodytext">
    <w:name w:val="Body text"/>
    <w:basedOn w:val="a0"/>
    <w:rsid w:val="00E464B1"/>
    <w:rPr>
      <w:rFonts w:ascii="Times New Roman" w:eastAsia="Times New Roman" w:hAnsi="Times New Roman" w:cs="Times New Roman" w:hint="default"/>
      <w:spacing w:val="0"/>
      <w:sz w:val="22"/>
      <w:u w:val="single"/>
      <w:lang w:val="en-US"/>
    </w:rPr>
  </w:style>
  <w:style w:type="character" w:customStyle="1" w:styleId="BodytextBold4">
    <w:name w:val="Body text + Bold4"/>
    <w:basedOn w:val="a0"/>
    <w:rsid w:val="00E464B1"/>
    <w:rPr>
      <w:rFonts w:ascii="Times New Roman" w:eastAsia="Times New Roman" w:hAnsi="Times New Roman" w:cs="Times New Roman" w:hint="default"/>
      <w:b/>
      <w:bCs/>
      <w:spacing w:val="0"/>
      <w:sz w:val="22"/>
    </w:rPr>
  </w:style>
  <w:style w:type="character" w:customStyle="1" w:styleId="BodytextBold1">
    <w:name w:val="Body text + Bold1"/>
    <w:basedOn w:val="a0"/>
    <w:rsid w:val="00E464B1"/>
    <w:rPr>
      <w:rFonts w:ascii="Times New Roman" w:eastAsia="Times New Roman" w:hAnsi="Times New Roman" w:cs="Times New Roman" w:hint="default"/>
      <w:b/>
      <w:bCs/>
      <w:spacing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9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1384</Words>
  <Characters>7890</Characters>
  <Application>Microsoft Office Word</Application>
  <DocSecurity>0</DocSecurity>
  <Lines>65</Lines>
  <Paragraphs>18</Paragraphs>
  <ScaleCrop>false</ScaleCrop>
  <Company>RePack by SPecialiST</Company>
  <LinksUpToDate>false</LinksUpToDate>
  <CharactersWithSpaces>9256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2020-09-15T11:56:00Z</dcterms:created>
  <dcterms:modified xsi:type="dcterms:W3CDTF">2020-09-15T11:57:00Z</dcterms:modified>
</cp:coreProperties>
</file>